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A1C" w:rsidRDefault="00CA2A1C" w:rsidP="001D7F18">
      <w:pPr>
        <w:shd w:val="clear" w:color="auto" w:fill="FFFFFF"/>
        <w:spacing w:after="0" w:line="240" w:lineRule="auto"/>
        <w:rPr>
          <w:rFonts w:ascii="Arial" w:eastAsia="Times New Roman" w:hAnsi="Arial" w:cs="Arial"/>
        </w:rPr>
      </w:pPr>
      <w:bookmarkStart w:id="0" w:name="_GoBack"/>
      <w:bookmarkEnd w:id="0"/>
    </w:p>
    <w:p w:rsidR="00CA2A1C" w:rsidRPr="00CA2A1C" w:rsidRDefault="00CA2A1C" w:rsidP="00CA2A1C">
      <w:pPr>
        <w:shd w:val="clear" w:color="auto" w:fill="FFFFFF"/>
        <w:spacing w:after="75" w:line="360" w:lineRule="atLeast"/>
        <w:outlineLvl w:val="2"/>
        <w:rPr>
          <w:rFonts w:ascii="Minion W08 Bold" w:eastAsia="Times New Roman" w:hAnsi="Minion W08 Bold" w:cs="Times New Roman"/>
          <w:color w:val="000000"/>
          <w:sz w:val="33"/>
          <w:szCs w:val="33"/>
        </w:rPr>
      </w:pPr>
      <w:r w:rsidRPr="00CA2A1C">
        <w:rPr>
          <w:rFonts w:ascii="Minion W08 Bold" w:eastAsia="Times New Roman" w:hAnsi="Minion W08 Bold" w:cs="Times New Roman"/>
          <w:color w:val="000000"/>
          <w:sz w:val="33"/>
          <w:szCs w:val="33"/>
        </w:rPr>
        <w:t>Hindawi Copyright and License Agreement</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By submitting your work, you signify that you have read and agreed to the following terms.</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In consideration for the publication of your article by Hindawi you hereby agree to pay the agreed fee and grant to Hindawi an irrevocable nonexclusive license to publish in print and electronic format, and further sublicense the article, for the full legal term of copyright and any renewals thereof in all languages throughout the world in all formats, and through any medium of communication.</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FF0000"/>
          <w:sz w:val="26"/>
          <w:szCs w:val="26"/>
        </w:rPr>
      </w:pPr>
      <w:r w:rsidRPr="00CA2A1C">
        <w:rPr>
          <w:rFonts w:ascii="Minion W08 Regular_1167271" w:eastAsia="Times New Roman" w:hAnsi="Minion W08 Regular_1167271" w:cs="Times New Roman"/>
          <w:color w:val="FF0000"/>
          <w:sz w:val="26"/>
          <w:szCs w:val="26"/>
        </w:rPr>
        <w:t>You shall retain the perpetual royalty-free right to reproduce and publish in print and electronic format, and further sublicense the article in all languages throughout the world in all formats, and through any medium of communication provided that you make reference to the first publication by the Journal and Hindawi.</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Upon publication, your article shall be openly licensed using the Creative Commons Attribution 4.0 License (</w:t>
      </w:r>
      <w:hyperlink r:id="rId6" w:history="1">
        <w:r w:rsidRPr="00CA2A1C">
          <w:rPr>
            <w:rFonts w:ascii="Minion W08 Regular_1167271" w:eastAsia="Times New Roman" w:hAnsi="Minion W08 Regular_1167271" w:cs="Times New Roman"/>
            <w:color w:val="418B34"/>
            <w:sz w:val="26"/>
            <w:szCs w:val="26"/>
          </w:rPr>
          <w:t>http://creativecommons.org/licenses/by/4.0/</w:t>
        </w:r>
      </w:hyperlink>
      <w:r w:rsidRPr="00CA2A1C">
        <w:rPr>
          <w:rFonts w:ascii="Minion W08 Regular_1167271" w:eastAsia="Times New Roman" w:hAnsi="Minion W08 Regular_1167271" w:cs="Times New Roman"/>
          <w:color w:val="000000"/>
          <w:sz w:val="26"/>
          <w:szCs w:val="26"/>
        </w:rPr>
        <w:t xml:space="preserve">). In addition, any data related to your article, including its reference list(s) and its additional </w:t>
      </w:r>
      <w:proofErr w:type="gramStart"/>
      <w:r w:rsidRPr="00CA2A1C">
        <w:rPr>
          <w:rFonts w:ascii="Minion W08 Regular_1167271" w:eastAsia="Times New Roman" w:hAnsi="Minion W08 Regular_1167271" w:cs="Times New Roman"/>
          <w:color w:val="000000"/>
          <w:sz w:val="26"/>
          <w:szCs w:val="26"/>
        </w:rPr>
        <w:t>files,</w:t>
      </w:r>
      <w:proofErr w:type="gramEnd"/>
      <w:r w:rsidRPr="00CA2A1C">
        <w:rPr>
          <w:rFonts w:ascii="Minion W08 Regular_1167271" w:eastAsia="Times New Roman" w:hAnsi="Minion W08 Regular_1167271" w:cs="Times New Roman"/>
          <w:color w:val="000000"/>
          <w:sz w:val="26"/>
          <w:szCs w:val="26"/>
        </w:rPr>
        <w:t xml:space="preserve"> shall be distributed under the terms of the Creative Commons Public Domain Dedication waiver (</w:t>
      </w:r>
      <w:hyperlink r:id="rId7" w:history="1">
        <w:r w:rsidRPr="00CA2A1C">
          <w:rPr>
            <w:rFonts w:ascii="Minion W08 Regular_1167271" w:eastAsia="Times New Roman" w:hAnsi="Minion W08 Regular_1167271" w:cs="Times New Roman"/>
            <w:color w:val="418B34"/>
            <w:sz w:val="26"/>
            <w:szCs w:val="26"/>
          </w:rPr>
          <w:t>http://creativecommons.org/publicdomain/zero/1.0/</w:t>
        </w:r>
      </w:hyperlink>
      <w:r w:rsidRPr="00CA2A1C">
        <w:rPr>
          <w:rFonts w:ascii="Minion W08 Regular_1167271" w:eastAsia="Times New Roman" w:hAnsi="Minion W08 Regular_1167271" w:cs="Times New Roman"/>
          <w:color w:val="000000"/>
          <w:sz w:val="26"/>
          <w:szCs w:val="26"/>
        </w:rPr>
        <w:t>).</w:t>
      </w:r>
    </w:p>
    <w:p w:rsidR="00CA2A1C" w:rsidRPr="00CA2A1C" w:rsidRDefault="00CA2A1C" w:rsidP="00CA2A1C">
      <w:pPr>
        <w:numPr>
          <w:ilvl w:val="0"/>
          <w:numId w:val="1"/>
        </w:numPr>
        <w:shd w:val="clear" w:color="auto" w:fill="FFFFFF"/>
        <w:spacing w:after="0" w:line="300" w:lineRule="atLeast"/>
        <w:ind w:left="360"/>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You warrant that the article is your original work.</w:t>
      </w:r>
    </w:p>
    <w:p w:rsidR="00CA2A1C" w:rsidRPr="00CA2A1C" w:rsidRDefault="00CA2A1C" w:rsidP="00CA2A1C">
      <w:pPr>
        <w:numPr>
          <w:ilvl w:val="0"/>
          <w:numId w:val="1"/>
        </w:numPr>
        <w:shd w:val="clear" w:color="auto" w:fill="FFFFFF"/>
        <w:spacing w:after="0" w:line="300" w:lineRule="atLeast"/>
        <w:ind w:left="360"/>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You warrant that you are the sole author(s) of the article and have full authority to enter into this Agreement and in granting rights to Hindawi Publishing Corporation that are not in breach of any other obligation.</w:t>
      </w:r>
    </w:p>
    <w:p w:rsidR="00CA2A1C" w:rsidRPr="00CA2A1C" w:rsidRDefault="00CA2A1C" w:rsidP="00CA2A1C">
      <w:pPr>
        <w:numPr>
          <w:ilvl w:val="0"/>
          <w:numId w:val="1"/>
        </w:numPr>
        <w:shd w:val="clear" w:color="auto" w:fill="FFFFFF"/>
        <w:spacing w:after="0" w:line="300" w:lineRule="atLeast"/>
        <w:ind w:left="360"/>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You warrant that the article is submitted for first publication in the journal and that it is not being considered for publication elsewhere and has not already been published elsewhere, either in printed or electronic form.</w:t>
      </w:r>
    </w:p>
    <w:p w:rsidR="00CA2A1C" w:rsidRPr="00CA2A1C" w:rsidRDefault="00CA2A1C" w:rsidP="00CA2A1C">
      <w:pPr>
        <w:numPr>
          <w:ilvl w:val="0"/>
          <w:numId w:val="1"/>
        </w:numPr>
        <w:shd w:val="clear" w:color="auto" w:fill="FFFFFF"/>
        <w:spacing w:after="0" w:line="300" w:lineRule="atLeast"/>
        <w:ind w:left="360"/>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You warrant that you have obtained all necessary permissions for the reproduction of any copyright works (including artistic works, e.g., illustrations, photographs, charts, maps, and other visual material) contained in the article and not owned by you and you have acknowledged all the sources.</w:t>
      </w:r>
    </w:p>
    <w:p w:rsidR="00CA2A1C" w:rsidRPr="00CA2A1C" w:rsidRDefault="00CA2A1C" w:rsidP="00CA2A1C">
      <w:pPr>
        <w:numPr>
          <w:ilvl w:val="0"/>
          <w:numId w:val="1"/>
        </w:numPr>
        <w:shd w:val="clear" w:color="auto" w:fill="FFFFFF"/>
        <w:spacing w:after="0" w:line="300" w:lineRule="atLeast"/>
        <w:ind w:left="360"/>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You warrant that the article contains no violation of any existing copyright, other third party rights, or any libelous statements, and does not infringe any rights of others.</w:t>
      </w:r>
    </w:p>
    <w:p w:rsidR="00CA2A1C" w:rsidRPr="00CA2A1C" w:rsidRDefault="00CA2A1C" w:rsidP="00CA2A1C">
      <w:pPr>
        <w:numPr>
          <w:ilvl w:val="0"/>
          <w:numId w:val="1"/>
        </w:numPr>
        <w:shd w:val="clear" w:color="auto" w:fill="FFFFFF"/>
        <w:spacing w:after="0" w:line="300" w:lineRule="atLeast"/>
        <w:ind w:left="360"/>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 xml:space="preserve">You warrant that the Contribution contains no violation of any existing copyright, other third party rights, or any </w:t>
      </w:r>
      <w:proofErr w:type="spellStart"/>
      <w:r w:rsidRPr="00CA2A1C">
        <w:rPr>
          <w:rFonts w:ascii="Minion W08 Regular_1167271" w:eastAsia="Times New Roman" w:hAnsi="Minion W08 Regular_1167271" w:cs="Times New Roman"/>
          <w:color w:val="000000"/>
          <w:sz w:val="26"/>
          <w:szCs w:val="26"/>
        </w:rPr>
        <w:t>libellous</w:t>
      </w:r>
      <w:proofErr w:type="spellEnd"/>
      <w:r w:rsidRPr="00CA2A1C">
        <w:rPr>
          <w:rFonts w:ascii="Minion W08 Regular_1167271" w:eastAsia="Times New Roman" w:hAnsi="Minion W08 Regular_1167271" w:cs="Times New Roman"/>
          <w:color w:val="000000"/>
          <w:sz w:val="26"/>
          <w:szCs w:val="26"/>
        </w:rPr>
        <w:t xml:space="preserve"> statements, and does not infringe any rights of others.</w:t>
      </w:r>
    </w:p>
    <w:p w:rsidR="00CA2A1C" w:rsidRPr="00CA2A1C" w:rsidRDefault="00CA2A1C" w:rsidP="00CA2A1C">
      <w:pPr>
        <w:numPr>
          <w:ilvl w:val="0"/>
          <w:numId w:val="1"/>
        </w:numPr>
        <w:shd w:val="clear" w:color="auto" w:fill="FFFFFF"/>
        <w:spacing w:after="0" w:line="300" w:lineRule="atLeast"/>
        <w:ind w:left="360"/>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 xml:space="preserve">You warrant that you have taken due care to ensure the integrity of the article so that to your—and currently accepted scientific—knowledge all statements contained in it purporting to be facts are true and any formula or instruction </w:t>
      </w:r>
      <w:r w:rsidRPr="00CA2A1C">
        <w:rPr>
          <w:rFonts w:ascii="Minion W08 Regular_1167271" w:eastAsia="Times New Roman" w:hAnsi="Minion W08 Regular_1167271" w:cs="Times New Roman"/>
          <w:color w:val="000000"/>
          <w:sz w:val="26"/>
          <w:szCs w:val="26"/>
        </w:rPr>
        <w:lastRenderedPageBreak/>
        <w:t>contained in the article will not, if followed accurately, cause any injury, illness, or damage to the user.</w:t>
      </w:r>
    </w:p>
    <w:p w:rsidR="00CA2A1C" w:rsidRPr="00CA2A1C" w:rsidRDefault="00CA2A1C" w:rsidP="00CA2A1C">
      <w:pPr>
        <w:numPr>
          <w:ilvl w:val="0"/>
          <w:numId w:val="1"/>
        </w:numPr>
        <w:shd w:val="clear" w:color="auto" w:fill="FFFFFF"/>
        <w:spacing w:after="0" w:line="300" w:lineRule="atLeast"/>
        <w:ind w:left="360"/>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You warrant that the article, in the form to be delivered to Hindawi, does not contain information that may violate the State Secrets Laws of the People’s Republic of China (“PRC”), including (a) any information that has a vital bearing on Chinese state security and national interests; (b) any information defined as a “State Secret” under the PRC law, or (c) any classified information belonging to governmental authorities of the People’s Republic of China, including government agencies, quasi-government agencies, public institutions, or state-owned enterprises (together the “State Secret Laws”). For the purposes of PRC law and this Agreement “State Secrets” shall include, but not be limited to: (</w:t>
      </w:r>
      <w:proofErr w:type="spellStart"/>
      <w:r w:rsidRPr="00CA2A1C">
        <w:rPr>
          <w:rFonts w:ascii="Minion W08 Regular_1167271" w:eastAsia="Times New Roman" w:hAnsi="Minion W08 Regular_1167271" w:cs="Times New Roman"/>
          <w:color w:val="000000"/>
          <w:sz w:val="26"/>
          <w:szCs w:val="26"/>
        </w:rPr>
        <w:t>i</w:t>
      </w:r>
      <w:proofErr w:type="spellEnd"/>
      <w:r w:rsidRPr="00CA2A1C">
        <w:rPr>
          <w:rFonts w:ascii="Minion W08 Regular_1167271" w:eastAsia="Times New Roman" w:hAnsi="Minion W08 Regular_1167271" w:cs="Times New Roman"/>
          <w:color w:val="000000"/>
          <w:sz w:val="26"/>
          <w:szCs w:val="26"/>
        </w:rPr>
        <w:t>) unpublished information concerning major policy decisions on Chinese State affairs; (ii) confidential information concerning national defense and the activities of the armed forces; (iii) confidential information concerning national diplomatic policies and activities; (iv) confidential information concerning national economic and social development; (v) matters concerning classified science and technology; and (vi) unpublished Chinese State security matters and non-public information about the on-going investigation of criminal offenses.</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You agree to indemnify Hindawi Publishing Corporation against any claims in respect of the above warranties.</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You are urged to screen out any information that may constitute State Secrets under the law of the PRC or violate the State Secret Laws before submitting your article to Hindawi. Hindawi is not responsible for any consequences from inadvertent disclosure of such State Secrets or violation of the State Secret Laws in your work, and Hindawi makes no warranty, expressed, or implied, with respect to the contents of the publications. Hindawi does not assume any liability for any infringement of the State Secret Laws arising from its publication.</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While understanding that copyright remains your own as the author, you hereby authorize Hindawi to act on your behalf to defend your copyright should it be infringed, and to retain half of any damages awarded, after deducting costs.</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t>No amendment or modification of any provision of this Agreement shall be valid or binding unless made in writing and signed by all parties. This Agreement constitutes the entire agreement between the parties with respect to its subject matter, and supersedes all previous agreements, understandings, and representations. The invalidity or unenforceability of any particular provision of this Agreement shall not affect the other provisions, and this Agreement shall be construed in all respects as if any invalid or unenforceable provision was omitted.</w:t>
      </w:r>
    </w:p>
    <w:p w:rsidR="00CA2A1C" w:rsidRPr="00CA2A1C" w:rsidRDefault="00CA2A1C" w:rsidP="00CA2A1C">
      <w:pPr>
        <w:shd w:val="clear" w:color="auto" w:fill="FFFFFF"/>
        <w:spacing w:before="180" w:after="180" w:line="300" w:lineRule="atLeast"/>
        <w:rPr>
          <w:rFonts w:ascii="Minion W08 Regular_1167271" w:eastAsia="Times New Roman" w:hAnsi="Minion W08 Regular_1167271" w:cs="Times New Roman"/>
          <w:color w:val="000000"/>
          <w:sz w:val="26"/>
          <w:szCs w:val="26"/>
        </w:rPr>
      </w:pPr>
      <w:r w:rsidRPr="00CA2A1C">
        <w:rPr>
          <w:rFonts w:ascii="Minion W08 Regular_1167271" w:eastAsia="Times New Roman" w:hAnsi="Minion W08 Regular_1167271" w:cs="Times New Roman"/>
          <w:color w:val="000000"/>
          <w:sz w:val="26"/>
          <w:szCs w:val="26"/>
        </w:rPr>
        <w:lastRenderedPageBreak/>
        <w:t>You agree that this Agreement shall be deemed to be a contract made in Egypt, and shall be construed and applied in all respects in accordance with Egyptian law. You submit to the jurisdiction of the Egyptian courts.</w:t>
      </w:r>
    </w:p>
    <w:p w:rsidR="00CA2A1C" w:rsidRDefault="00CA2A1C" w:rsidP="001D7F18">
      <w:pPr>
        <w:shd w:val="clear" w:color="auto" w:fill="FFFFFF"/>
        <w:spacing w:after="0" w:line="240" w:lineRule="auto"/>
        <w:rPr>
          <w:rFonts w:ascii="Arial" w:eastAsia="Times New Roman" w:hAnsi="Arial" w:cs="Arial"/>
        </w:rPr>
      </w:pPr>
    </w:p>
    <w:p w:rsidR="00CA2A1C" w:rsidRDefault="00CA2A1C" w:rsidP="001D7F18">
      <w:pPr>
        <w:shd w:val="clear" w:color="auto" w:fill="FFFFFF"/>
        <w:spacing w:after="0" w:line="240" w:lineRule="auto"/>
        <w:rPr>
          <w:rFonts w:ascii="Arial" w:eastAsia="Times New Roman" w:hAnsi="Arial" w:cs="Arial"/>
        </w:rPr>
      </w:pPr>
    </w:p>
    <w:p w:rsidR="00CA2A1C" w:rsidRDefault="00CA2A1C" w:rsidP="001D7F18">
      <w:pPr>
        <w:shd w:val="clear" w:color="auto" w:fill="FFFFFF"/>
        <w:spacing w:after="0" w:line="240" w:lineRule="auto"/>
        <w:rPr>
          <w:rFonts w:ascii="Arial" w:eastAsia="Times New Roman" w:hAnsi="Arial" w:cs="Arial"/>
        </w:rPr>
      </w:pPr>
    </w:p>
    <w:sectPr w:rsidR="00CA2A1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nion W08 Bold">
    <w:altName w:val="Times New Roman"/>
    <w:charset w:val="00"/>
    <w:family w:val="auto"/>
    <w:pitch w:val="default"/>
  </w:font>
  <w:font w:name="Minion W08 Regular_1167271">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B528B"/>
    <w:multiLevelType w:val="multilevel"/>
    <w:tmpl w:val="AC4A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F18"/>
    <w:rsid w:val="001D7F18"/>
    <w:rsid w:val="002B06E5"/>
    <w:rsid w:val="00395F68"/>
    <w:rsid w:val="006B7814"/>
    <w:rsid w:val="0076128B"/>
    <w:rsid w:val="00CA2A1C"/>
    <w:rsid w:val="00E762C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432235">
      <w:bodyDiv w:val="1"/>
      <w:marLeft w:val="0"/>
      <w:marRight w:val="0"/>
      <w:marTop w:val="0"/>
      <w:marBottom w:val="0"/>
      <w:divBdr>
        <w:top w:val="none" w:sz="0" w:space="0" w:color="auto"/>
        <w:left w:val="none" w:sz="0" w:space="0" w:color="auto"/>
        <w:bottom w:val="none" w:sz="0" w:space="0" w:color="auto"/>
        <w:right w:val="none" w:sz="0" w:space="0" w:color="auto"/>
      </w:divBdr>
      <w:divsChild>
        <w:div w:id="1799182033">
          <w:marLeft w:val="0"/>
          <w:marRight w:val="0"/>
          <w:marTop w:val="0"/>
          <w:marBottom w:val="0"/>
          <w:divBdr>
            <w:top w:val="none" w:sz="0" w:space="0" w:color="auto"/>
            <w:left w:val="single" w:sz="6" w:space="0" w:color="CCCCCC"/>
            <w:bottom w:val="none" w:sz="0" w:space="0" w:color="auto"/>
            <w:right w:val="single" w:sz="6" w:space="0" w:color="CCCCCC"/>
          </w:divBdr>
          <w:divsChild>
            <w:div w:id="207146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228998">
      <w:bodyDiv w:val="1"/>
      <w:marLeft w:val="0"/>
      <w:marRight w:val="0"/>
      <w:marTop w:val="0"/>
      <w:marBottom w:val="0"/>
      <w:divBdr>
        <w:top w:val="none" w:sz="0" w:space="0" w:color="auto"/>
        <w:left w:val="none" w:sz="0" w:space="0" w:color="auto"/>
        <w:bottom w:val="none" w:sz="0" w:space="0" w:color="auto"/>
        <w:right w:val="none" w:sz="0" w:space="0" w:color="auto"/>
      </w:divBdr>
      <w:divsChild>
        <w:div w:id="1307976258">
          <w:marLeft w:val="0"/>
          <w:marRight w:val="1"/>
          <w:marTop w:val="0"/>
          <w:marBottom w:val="0"/>
          <w:divBdr>
            <w:top w:val="none" w:sz="0" w:space="0" w:color="auto"/>
            <w:left w:val="none" w:sz="0" w:space="0" w:color="auto"/>
            <w:bottom w:val="none" w:sz="0" w:space="0" w:color="auto"/>
            <w:right w:val="none" w:sz="0" w:space="0" w:color="auto"/>
          </w:divBdr>
          <w:divsChild>
            <w:div w:id="429352138">
              <w:marLeft w:val="0"/>
              <w:marRight w:val="0"/>
              <w:marTop w:val="0"/>
              <w:marBottom w:val="0"/>
              <w:divBdr>
                <w:top w:val="none" w:sz="0" w:space="0" w:color="auto"/>
                <w:left w:val="none" w:sz="0" w:space="0" w:color="auto"/>
                <w:bottom w:val="none" w:sz="0" w:space="0" w:color="auto"/>
                <w:right w:val="none" w:sz="0" w:space="0" w:color="auto"/>
              </w:divBdr>
              <w:divsChild>
                <w:div w:id="1370765884">
                  <w:marLeft w:val="0"/>
                  <w:marRight w:val="1"/>
                  <w:marTop w:val="0"/>
                  <w:marBottom w:val="0"/>
                  <w:divBdr>
                    <w:top w:val="none" w:sz="0" w:space="0" w:color="auto"/>
                    <w:left w:val="none" w:sz="0" w:space="0" w:color="auto"/>
                    <w:bottom w:val="none" w:sz="0" w:space="0" w:color="auto"/>
                    <w:right w:val="none" w:sz="0" w:space="0" w:color="auto"/>
                  </w:divBdr>
                  <w:divsChild>
                    <w:div w:id="1485855599">
                      <w:marLeft w:val="0"/>
                      <w:marRight w:val="0"/>
                      <w:marTop w:val="0"/>
                      <w:marBottom w:val="0"/>
                      <w:divBdr>
                        <w:top w:val="none" w:sz="0" w:space="0" w:color="auto"/>
                        <w:left w:val="none" w:sz="0" w:space="0" w:color="auto"/>
                        <w:bottom w:val="none" w:sz="0" w:space="0" w:color="auto"/>
                        <w:right w:val="none" w:sz="0" w:space="0" w:color="auto"/>
                      </w:divBdr>
                      <w:divsChild>
                        <w:div w:id="1846552881">
                          <w:marLeft w:val="0"/>
                          <w:marRight w:val="0"/>
                          <w:marTop w:val="0"/>
                          <w:marBottom w:val="0"/>
                          <w:divBdr>
                            <w:top w:val="none" w:sz="0" w:space="0" w:color="auto"/>
                            <w:left w:val="none" w:sz="0" w:space="0" w:color="auto"/>
                            <w:bottom w:val="none" w:sz="0" w:space="0" w:color="auto"/>
                            <w:right w:val="none" w:sz="0" w:space="0" w:color="auto"/>
                          </w:divBdr>
                          <w:divsChild>
                            <w:div w:id="1688871406">
                              <w:marLeft w:val="0"/>
                              <w:marRight w:val="0"/>
                              <w:marTop w:val="120"/>
                              <w:marBottom w:val="360"/>
                              <w:divBdr>
                                <w:top w:val="none" w:sz="0" w:space="0" w:color="auto"/>
                                <w:left w:val="none" w:sz="0" w:space="0" w:color="auto"/>
                                <w:bottom w:val="none" w:sz="0" w:space="0" w:color="auto"/>
                                <w:right w:val="none" w:sz="0" w:space="0" w:color="auto"/>
                              </w:divBdr>
                              <w:divsChild>
                                <w:div w:id="1213540321">
                                  <w:marLeft w:val="420"/>
                                  <w:marRight w:val="0"/>
                                  <w:marTop w:val="0"/>
                                  <w:marBottom w:val="0"/>
                                  <w:divBdr>
                                    <w:top w:val="none" w:sz="0" w:space="0" w:color="auto"/>
                                    <w:left w:val="none" w:sz="0" w:space="0" w:color="auto"/>
                                    <w:bottom w:val="none" w:sz="0" w:space="0" w:color="auto"/>
                                    <w:right w:val="none" w:sz="0" w:space="0" w:color="auto"/>
                                  </w:divBdr>
                                  <w:divsChild>
                                    <w:div w:id="77340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198805">
                              <w:marLeft w:val="0"/>
                              <w:marRight w:val="0"/>
                              <w:marTop w:val="120"/>
                              <w:marBottom w:val="360"/>
                              <w:divBdr>
                                <w:top w:val="none" w:sz="0" w:space="0" w:color="auto"/>
                                <w:left w:val="none" w:sz="0" w:space="0" w:color="auto"/>
                                <w:bottom w:val="none" w:sz="0" w:space="0" w:color="auto"/>
                                <w:right w:val="none" w:sz="0" w:space="0" w:color="auto"/>
                              </w:divBdr>
                              <w:divsChild>
                                <w:div w:id="967707341">
                                  <w:marLeft w:val="0"/>
                                  <w:marRight w:val="0"/>
                                  <w:marTop w:val="0"/>
                                  <w:marBottom w:val="0"/>
                                  <w:divBdr>
                                    <w:top w:val="none" w:sz="0" w:space="0" w:color="auto"/>
                                    <w:left w:val="none" w:sz="0" w:space="0" w:color="auto"/>
                                    <w:bottom w:val="none" w:sz="0" w:space="0" w:color="auto"/>
                                    <w:right w:val="none" w:sz="0" w:space="0" w:color="auto"/>
                                  </w:divBdr>
                                </w:div>
                                <w:div w:id="1518495749">
                                  <w:marLeft w:val="420"/>
                                  <w:marRight w:val="0"/>
                                  <w:marTop w:val="0"/>
                                  <w:marBottom w:val="0"/>
                                  <w:divBdr>
                                    <w:top w:val="none" w:sz="0" w:space="0" w:color="auto"/>
                                    <w:left w:val="none" w:sz="0" w:space="0" w:color="auto"/>
                                    <w:bottom w:val="none" w:sz="0" w:space="0" w:color="auto"/>
                                    <w:right w:val="none" w:sz="0" w:space="0" w:color="auto"/>
                                  </w:divBdr>
                                  <w:divsChild>
                                    <w:div w:id="1446776891">
                                      <w:marLeft w:val="0"/>
                                      <w:marRight w:val="0"/>
                                      <w:marTop w:val="34"/>
                                      <w:marBottom w:val="34"/>
                                      <w:divBdr>
                                        <w:top w:val="none" w:sz="0" w:space="0" w:color="auto"/>
                                        <w:left w:val="none" w:sz="0" w:space="0" w:color="auto"/>
                                        <w:bottom w:val="none" w:sz="0" w:space="0" w:color="auto"/>
                                        <w:right w:val="none" w:sz="0" w:space="0" w:color="auto"/>
                                      </w:divBdr>
                                    </w:div>
                                    <w:div w:id="901217378">
                                      <w:marLeft w:val="0"/>
                                      <w:marRight w:val="0"/>
                                      <w:marTop w:val="0"/>
                                      <w:marBottom w:val="0"/>
                                      <w:divBdr>
                                        <w:top w:val="none" w:sz="0" w:space="0" w:color="auto"/>
                                        <w:left w:val="none" w:sz="0" w:space="0" w:color="auto"/>
                                        <w:bottom w:val="none" w:sz="0" w:space="0" w:color="auto"/>
                                        <w:right w:val="none" w:sz="0" w:space="0" w:color="auto"/>
                                      </w:divBdr>
                                      <w:divsChild>
                                        <w:div w:id="103731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6220993">
      <w:bodyDiv w:val="1"/>
      <w:marLeft w:val="0"/>
      <w:marRight w:val="0"/>
      <w:marTop w:val="0"/>
      <w:marBottom w:val="0"/>
      <w:divBdr>
        <w:top w:val="none" w:sz="0" w:space="0" w:color="auto"/>
        <w:left w:val="none" w:sz="0" w:space="0" w:color="auto"/>
        <w:bottom w:val="none" w:sz="0" w:space="0" w:color="auto"/>
        <w:right w:val="none" w:sz="0" w:space="0" w:color="auto"/>
      </w:divBdr>
      <w:divsChild>
        <w:div w:id="1049377278">
          <w:marLeft w:val="0"/>
          <w:marRight w:val="1"/>
          <w:marTop w:val="0"/>
          <w:marBottom w:val="0"/>
          <w:divBdr>
            <w:top w:val="none" w:sz="0" w:space="0" w:color="auto"/>
            <w:left w:val="none" w:sz="0" w:space="0" w:color="auto"/>
            <w:bottom w:val="none" w:sz="0" w:space="0" w:color="auto"/>
            <w:right w:val="none" w:sz="0" w:space="0" w:color="auto"/>
          </w:divBdr>
          <w:divsChild>
            <w:div w:id="1985161214">
              <w:marLeft w:val="0"/>
              <w:marRight w:val="0"/>
              <w:marTop w:val="0"/>
              <w:marBottom w:val="0"/>
              <w:divBdr>
                <w:top w:val="none" w:sz="0" w:space="0" w:color="auto"/>
                <w:left w:val="none" w:sz="0" w:space="0" w:color="auto"/>
                <w:bottom w:val="none" w:sz="0" w:space="0" w:color="auto"/>
                <w:right w:val="none" w:sz="0" w:space="0" w:color="auto"/>
              </w:divBdr>
              <w:divsChild>
                <w:div w:id="901133198">
                  <w:marLeft w:val="0"/>
                  <w:marRight w:val="1"/>
                  <w:marTop w:val="0"/>
                  <w:marBottom w:val="0"/>
                  <w:divBdr>
                    <w:top w:val="none" w:sz="0" w:space="0" w:color="auto"/>
                    <w:left w:val="none" w:sz="0" w:space="0" w:color="auto"/>
                    <w:bottom w:val="none" w:sz="0" w:space="0" w:color="auto"/>
                    <w:right w:val="none" w:sz="0" w:space="0" w:color="auto"/>
                  </w:divBdr>
                  <w:divsChild>
                    <w:div w:id="601767421">
                      <w:marLeft w:val="0"/>
                      <w:marRight w:val="0"/>
                      <w:marTop w:val="0"/>
                      <w:marBottom w:val="0"/>
                      <w:divBdr>
                        <w:top w:val="none" w:sz="0" w:space="0" w:color="auto"/>
                        <w:left w:val="none" w:sz="0" w:space="0" w:color="auto"/>
                        <w:bottom w:val="none" w:sz="0" w:space="0" w:color="auto"/>
                        <w:right w:val="none" w:sz="0" w:space="0" w:color="auto"/>
                      </w:divBdr>
                      <w:divsChild>
                        <w:div w:id="1147667811">
                          <w:marLeft w:val="0"/>
                          <w:marRight w:val="0"/>
                          <w:marTop w:val="0"/>
                          <w:marBottom w:val="0"/>
                          <w:divBdr>
                            <w:top w:val="none" w:sz="0" w:space="0" w:color="auto"/>
                            <w:left w:val="none" w:sz="0" w:space="0" w:color="auto"/>
                            <w:bottom w:val="none" w:sz="0" w:space="0" w:color="auto"/>
                            <w:right w:val="none" w:sz="0" w:space="0" w:color="auto"/>
                          </w:divBdr>
                          <w:divsChild>
                            <w:div w:id="1086997147">
                              <w:marLeft w:val="0"/>
                              <w:marRight w:val="0"/>
                              <w:marTop w:val="120"/>
                              <w:marBottom w:val="360"/>
                              <w:divBdr>
                                <w:top w:val="none" w:sz="0" w:space="0" w:color="auto"/>
                                <w:left w:val="none" w:sz="0" w:space="0" w:color="auto"/>
                                <w:bottom w:val="none" w:sz="0" w:space="0" w:color="auto"/>
                                <w:right w:val="none" w:sz="0" w:space="0" w:color="auto"/>
                              </w:divBdr>
                              <w:divsChild>
                                <w:div w:id="874469677">
                                  <w:marLeft w:val="420"/>
                                  <w:marRight w:val="0"/>
                                  <w:marTop w:val="0"/>
                                  <w:marBottom w:val="0"/>
                                  <w:divBdr>
                                    <w:top w:val="none" w:sz="0" w:space="0" w:color="auto"/>
                                    <w:left w:val="none" w:sz="0" w:space="0" w:color="auto"/>
                                    <w:bottom w:val="none" w:sz="0" w:space="0" w:color="auto"/>
                                    <w:right w:val="none" w:sz="0" w:space="0" w:color="auto"/>
                                  </w:divBdr>
                                  <w:divsChild>
                                    <w:div w:id="1714232961">
                                      <w:marLeft w:val="0"/>
                                      <w:marRight w:val="0"/>
                                      <w:marTop w:val="34"/>
                                      <w:marBottom w:val="34"/>
                                      <w:divBdr>
                                        <w:top w:val="none" w:sz="0" w:space="0" w:color="auto"/>
                                        <w:left w:val="none" w:sz="0" w:space="0" w:color="auto"/>
                                        <w:bottom w:val="none" w:sz="0" w:space="0" w:color="auto"/>
                                        <w:right w:val="none" w:sz="0" w:space="0" w:color="auto"/>
                                      </w:divBdr>
                                    </w:div>
                                    <w:div w:id="968122102">
                                      <w:marLeft w:val="0"/>
                                      <w:marRight w:val="0"/>
                                      <w:marTop w:val="0"/>
                                      <w:marBottom w:val="0"/>
                                      <w:divBdr>
                                        <w:top w:val="none" w:sz="0" w:space="0" w:color="auto"/>
                                        <w:left w:val="none" w:sz="0" w:space="0" w:color="auto"/>
                                        <w:bottom w:val="none" w:sz="0" w:space="0" w:color="auto"/>
                                        <w:right w:val="none" w:sz="0" w:space="0" w:color="auto"/>
                                      </w:divBdr>
                                      <w:divsChild>
                                        <w:div w:id="98011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reativecommons.org/publicdomain/zero/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eativecommons.org/licenses/by/4.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 Lavie</dc:creator>
  <cp:lastModifiedBy>Lenovo</cp:lastModifiedBy>
  <cp:revision>2</cp:revision>
  <dcterms:created xsi:type="dcterms:W3CDTF">2016-08-18T06:07:00Z</dcterms:created>
  <dcterms:modified xsi:type="dcterms:W3CDTF">2016-08-18T06:07:00Z</dcterms:modified>
</cp:coreProperties>
</file>